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B8" w:rsidRDefault="003860AE" w:rsidP="00386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0AE">
        <w:rPr>
          <w:rFonts w:ascii="Times New Roman" w:hAnsi="Times New Roman" w:cs="Times New Roman"/>
          <w:b/>
          <w:bCs/>
          <w:sz w:val="28"/>
          <w:szCs w:val="28"/>
        </w:rPr>
        <w:t>О порядке медицинского освидетельствования на наличие противопоказаний к владению оружием</w:t>
      </w:r>
    </w:p>
    <w:p w:rsidR="003860AE" w:rsidRDefault="003860AE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0A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30.11.2021 №1104н утвержден новый порядок 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метаболитов, который начинает действовать</w:t>
      </w:r>
      <w:proofErr w:type="gramEnd"/>
      <w:r w:rsidRPr="003860AE">
        <w:rPr>
          <w:rFonts w:ascii="Times New Roman" w:hAnsi="Times New Roman" w:cs="Times New Roman"/>
          <w:sz w:val="28"/>
          <w:szCs w:val="28"/>
        </w:rPr>
        <w:t xml:space="preserve"> с  1 марта 2022 года.  </w:t>
      </w:r>
      <w:proofErr w:type="gramStart"/>
      <w:r w:rsidRPr="003860AE">
        <w:rPr>
          <w:rFonts w:ascii="Times New Roman" w:hAnsi="Times New Roman" w:cs="Times New Roman"/>
          <w:sz w:val="28"/>
          <w:szCs w:val="28"/>
        </w:rPr>
        <w:t xml:space="preserve">Согласно которому процедура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может проводиться исключительно государственными и муниципальными медицинскими организациями по месту жительства (пребывания) гражданина.</w:t>
      </w:r>
      <w:proofErr w:type="gramEnd"/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>Наряду с проверкой наличия в организме наркотических средств, психотропных веществ и их метаболитов проводится психиатрическое освидетельствование.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Заключения по результатам освидетельствования формируются в электронном виде и размещаются в соответствующем федеральном реестре, который ведется в единой системе в сфере здравоохранения. Информация об </w:t>
      </w:r>
      <w:proofErr w:type="gramStart"/>
      <w:r w:rsidRPr="003860AE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386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медзаключениях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Росгвардию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>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3860AE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3860AE">
        <w:rPr>
          <w:rFonts w:ascii="Times New Roman" w:hAnsi="Times New Roman" w:cs="Times New Roman"/>
          <w:sz w:val="28"/>
          <w:szCs w:val="28"/>
        </w:rPr>
        <w:t xml:space="preserve">  Министерства здравоохранения Российской Федерации от 30.11.2021 №1104н предусмотрено проведение внеочередного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при выявлении у владельца оружия в ходе медосмотров или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медосвидетельствований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либо при оказании ему медпомощи заболеваний, при наличии которых противопоказано владение оружием.</w:t>
      </w:r>
    </w:p>
    <w:p w:rsidR="003860AE" w:rsidRPr="003860AE" w:rsidRDefault="003860AE" w:rsidP="0038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AE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медзаключения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для получения лицензии на приобретение оружия составляет 1 год со дня его выдачи. Владельцы оружия проходят </w:t>
      </w:r>
      <w:proofErr w:type="spellStart"/>
      <w:r w:rsidRPr="003860AE">
        <w:rPr>
          <w:rFonts w:ascii="Times New Roman" w:hAnsi="Times New Roman" w:cs="Times New Roman"/>
          <w:sz w:val="28"/>
          <w:szCs w:val="28"/>
        </w:rPr>
        <w:t>медосвидетельствование</w:t>
      </w:r>
      <w:proofErr w:type="spellEnd"/>
      <w:r w:rsidRPr="003860AE">
        <w:rPr>
          <w:rFonts w:ascii="Times New Roman" w:hAnsi="Times New Roman" w:cs="Times New Roman"/>
          <w:sz w:val="28"/>
          <w:szCs w:val="28"/>
        </w:rPr>
        <w:t xml:space="preserve"> за свой счет не реже 1 раза в 5 лет.</w:t>
      </w:r>
    </w:p>
    <w:p w:rsidR="00F374FD" w:rsidRDefault="00F374FD" w:rsidP="0066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76188"/>
    <w:rsid w:val="001F627C"/>
    <w:rsid w:val="00211889"/>
    <w:rsid w:val="00304C25"/>
    <w:rsid w:val="003126B5"/>
    <w:rsid w:val="003860AE"/>
    <w:rsid w:val="003B5D4F"/>
    <w:rsid w:val="003D7E86"/>
    <w:rsid w:val="00406D2C"/>
    <w:rsid w:val="00432678"/>
    <w:rsid w:val="004E3DCF"/>
    <w:rsid w:val="00530EAE"/>
    <w:rsid w:val="00534D92"/>
    <w:rsid w:val="005850AA"/>
    <w:rsid w:val="0060202C"/>
    <w:rsid w:val="006601B8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2020-10-23T04:23:00Z</dcterms:created>
  <dcterms:modified xsi:type="dcterms:W3CDTF">2021-12-29T05:09:00Z</dcterms:modified>
</cp:coreProperties>
</file>